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Styl"/>
        <w:spacing w:lineRule="exact" w:line="292"/>
        <w:ind w:left="0" w:right="-108" w:hanging="0"/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Styl"/>
        <w:spacing w:lineRule="exact" w:line="292"/>
        <w:ind w:left="0" w:right="-108" w:hanging="0"/>
        <w:jc w:val="center"/>
        <w:rPr>
          <w:rFonts w:cs="Courier New" w:ascii="Georgia" w:hAnsi="Georgia"/>
          <w:b/>
          <w:bCs/>
          <w:sz w:val="27"/>
          <w:szCs w:val="27"/>
        </w:rPr>
      </w:pPr>
      <w:r>
        <w:rPr>
          <w:rFonts w:cs="Courier New" w:ascii="Georgia" w:hAnsi="Georgia"/>
          <w:b/>
          <w:bCs/>
          <w:sz w:val="27"/>
          <w:szCs w:val="27"/>
        </w:rPr>
      </w:r>
    </w:p>
    <w:p>
      <w:pPr>
        <w:pStyle w:val="Styl"/>
        <w:spacing w:lineRule="exact" w:line="292"/>
        <w:ind w:left="0" w:right="-108" w:hanging="0"/>
        <w:jc w:val="center"/>
        <w:rPr>
          <w:rFonts w:cs="Courier New" w:ascii="Calibri" w:hAnsi="Calibri"/>
          <w:b/>
          <w:bCs/>
          <w:color w:val="262626"/>
          <w:sz w:val="28"/>
          <w:szCs w:val="28"/>
        </w:rPr>
      </w:pPr>
      <w:r>
        <w:rPr>
          <w:rFonts w:cs="Courier New" w:ascii="Calibri" w:hAnsi="Calibri"/>
          <w:b/>
          <w:bCs/>
          <w:color w:val="262626"/>
          <w:sz w:val="28"/>
          <w:szCs w:val="28"/>
        </w:rPr>
        <w:t>Regulamin Konkursu</w:t>
      </w:r>
    </w:p>
    <w:p>
      <w:pPr>
        <w:pStyle w:val="Styl"/>
        <w:spacing w:lineRule="exact" w:line="292"/>
        <w:ind w:left="0" w:right="-108" w:hanging="0"/>
        <w:jc w:val="center"/>
        <w:rPr>
          <w:rFonts w:cs="Courier New" w:ascii="Calibri" w:hAnsi="Calibri"/>
          <w:b/>
          <w:bCs/>
          <w:color w:val="262626"/>
          <w:sz w:val="16"/>
          <w:szCs w:val="16"/>
        </w:rPr>
      </w:pPr>
      <w:r>
        <w:rPr>
          <w:rFonts w:cs="Courier New" w:ascii="Calibri" w:hAnsi="Calibri"/>
          <w:b/>
          <w:bCs/>
          <w:color w:val="262626"/>
          <w:sz w:val="16"/>
          <w:szCs w:val="16"/>
        </w:rPr>
      </w:r>
    </w:p>
    <w:p>
      <w:pPr>
        <w:pStyle w:val="Styl"/>
        <w:tabs>
          <w:tab w:val="left" w:pos="3420" w:leader="none"/>
          <w:tab w:val="left" w:pos="9000" w:leader="none"/>
        </w:tabs>
        <w:spacing w:lineRule="exact" w:line="321" w:before="4" w:after="0"/>
        <w:ind w:left="0" w:right="-108" w:hanging="0"/>
        <w:jc w:val="center"/>
        <w:rPr>
          <w:rFonts w:cs="Courier New" w:ascii="Calibri" w:hAnsi="Calibri"/>
          <w:b/>
          <w:bCs/>
          <w:color w:val="262626"/>
          <w:sz w:val="28"/>
          <w:szCs w:val="28"/>
        </w:rPr>
      </w:pPr>
      <w:r>
        <w:rPr>
          <w:rFonts w:cs="Courier New" w:ascii="Calibri" w:hAnsi="Calibri"/>
          <w:b/>
          <w:bCs/>
          <w:color w:val="262626"/>
          <w:sz w:val="28"/>
          <w:szCs w:val="28"/>
        </w:rPr>
        <w:t>Powiatowy Wieniec Dożynkowy</w:t>
      </w:r>
    </w:p>
    <w:p>
      <w:pPr>
        <w:pStyle w:val="Styl"/>
        <w:tabs>
          <w:tab w:val="left" w:pos="9000" w:leader="none"/>
        </w:tabs>
        <w:spacing w:lineRule="exact" w:line="321" w:before="4" w:after="0"/>
        <w:ind w:left="0" w:right="-108" w:hanging="0"/>
        <w:jc w:val="center"/>
        <w:rPr>
          <w:rFonts w:cs="Courier New" w:ascii="Calibri" w:hAnsi="Calibri"/>
          <w:b/>
          <w:bCs/>
          <w:color w:val="262626"/>
          <w:sz w:val="28"/>
          <w:szCs w:val="28"/>
        </w:rPr>
      </w:pPr>
      <w:r>
        <w:rPr>
          <w:rFonts w:cs="Courier New" w:ascii="Calibri" w:hAnsi="Calibri"/>
          <w:b/>
          <w:bCs/>
          <w:color w:val="262626"/>
          <w:sz w:val="28"/>
          <w:szCs w:val="28"/>
        </w:rPr>
        <w:t>Dożynki Gminno - Powiatowe 2017</w:t>
      </w:r>
    </w:p>
    <w:p>
      <w:pPr>
        <w:pStyle w:val="Normal"/>
        <w:jc w:val="both"/>
        <w:rPr>
          <w:rFonts w:cs="Courier New" w:ascii="Calibri" w:hAnsi="Calibri"/>
          <w:b/>
          <w:bCs/>
          <w:sz w:val="25"/>
          <w:szCs w:val="25"/>
        </w:rPr>
      </w:pPr>
      <w:r>
        <w:rPr>
          <w:rFonts w:cs="Courier New" w:ascii="Calibri" w:hAnsi="Calibri"/>
          <w:b/>
          <w:bCs/>
          <w:sz w:val="25"/>
          <w:szCs w:val="25"/>
        </w:rPr>
      </w:r>
    </w:p>
    <w:p>
      <w:pPr>
        <w:pStyle w:val="Normal"/>
        <w:jc w:val="both"/>
        <w:rPr>
          <w:rFonts w:cs="Courier New" w:ascii="Calibri" w:hAnsi="Calibri"/>
          <w:b/>
          <w:bCs/>
          <w:sz w:val="25"/>
          <w:szCs w:val="25"/>
        </w:rPr>
      </w:pPr>
      <w:r>
        <w:rPr>
          <w:rFonts w:cs="Courier New" w:ascii="Calibri" w:hAnsi="Calibri"/>
          <w:b/>
          <w:bCs/>
          <w:sz w:val="25"/>
          <w:szCs w:val="25"/>
        </w:rPr>
      </w:r>
    </w:p>
    <w:p>
      <w:pPr>
        <w:pStyle w:val="Normal"/>
        <w:jc w:val="both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Organizator:</w:t>
      </w:r>
    </w:p>
    <w:p>
      <w:pPr>
        <w:pStyle w:val="Normal"/>
        <w:jc w:val="both"/>
        <w:rPr>
          <w:rFonts w:ascii="Calibri" w:hAnsi="Calibri"/>
          <w:bCs/>
          <w:sz w:val="25"/>
          <w:szCs w:val="25"/>
        </w:rPr>
      </w:pPr>
      <w:r>
        <w:rPr>
          <w:rFonts w:ascii="Calibri" w:hAnsi="Calibri"/>
          <w:bCs/>
          <w:sz w:val="25"/>
          <w:szCs w:val="25"/>
        </w:rPr>
        <w:t>Powiat Jaworski</w:t>
      </w:r>
    </w:p>
    <w:p>
      <w:pPr>
        <w:pStyle w:val="Normal"/>
        <w:jc w:val="both"/>
        <w:rPr>
          <w:rFonts w:ascii="Calibri" w:hAnsi="Calibri"/>
          <w:bCs/>
          <w:sz w:val="25"/>
          <w:szCs w:val="25"/>
        </w:rPr>
      </w:pPr>
      <w:r>
        <w:rPr>
          <w:rFonts w:ascii="Calibri" w:hAnsi="Calibri"/>
          <w:bCs/>
          <w:sz w:val="25"/>
          <w:szCs w:val="25"/>
        </w:rPr>
      </w:r>
    </w:p>
    <w:p>
      <w:pPr>
        <w:pStyle w:val="Normal"/>
        <w:jc w:val="both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Miejsce konkursu:</w:t>
      </w:r>
    </w:p>
    <w:p>
      <w:pPr>
        <w:pStyle w:val="Normal"/>
        <w:jc w:val="both"/>
        <w:rPr>
          <w:rFonts w:ascii="Calibri" w:hAnsi="Calibri"/>
          <w:bCs/>
          <w:sz w:val="25"/>
          <w:szCs w:val="25"/>
        </w:rPr>
      </w:pPr>
      <w:r>
        <w:rPr>
          <w:rFonts w:ascii="Calibri" w:hAnsi="Calibri"/>
          <w:bCs/>
          <w:sz w:val="25"/>
          <w:szCs w:val="25"/>
        </w:rPr>
        <w:t>Boisko sportowe w Wiadrowie - Gmina Paszowice</w:t>
      </w:r>
    </w:p>
    <w:p>
      <w:pPr>
        <w:pStyle w:val="Normal"/>
        <w:jc w:val="both"/>
        <w:rPr>
          <w:rFonts w:ascii="Calibri" w:hAnsi="Calibri"/>
          <w:bCs/>
          <w:sz w:val="25"/>
          <w:szCs w:val="25"/>
        </w:rPr>
      </w:pPr>
      <w:r>
        <w:rPr>
          <w:rFonts w:ascii="Calibri" w:hAnsi="Calibri"/>
          <w:bCs/>
          <w:sz w:val="25"/>
          <w:szCs w:val="25"/>
        </w:rPr>
      </w:r>
    </w:p>
    <w:p>
      <w:pPr>
        <w:pStyle w:val="Normal"/>
        <w:jc w:val="both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Termin konkursu:</w:t>
      </w:r>
    </w:p>
    <w:p>
      <w:pPr>
        <w:pStyle w:val="Normal"/>
        <w:jc w:val="both"/>
        <w:rPr>
          <w:rFonts w:ascii="Calibri" w:hAnsi="Calibri"/>
          <w:bCs/>
          <w:sz w:val="25"/>
          <w:szCs w:val="25"/>
        </w:rPr>
      </w:pPr>
      <w:r>
        <w:rPr>
          <w:rFonts w:ascii="Calibri" w:hAnsi="Calibri"/>
          <w:bCs/>
          <w:sz w:val="25"/>
          <w:szCs w:val="25"/>
        </w:rPr>
        <w:t>10 września 2017 r.</w:t>
      </w:r>
    </w:p>
    <w:p>
      <w:pPr>
        <w:pStyle w:val="Normal"/>
        <w:jc w:val="both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</w:r>
    </w:p>
    <w:p>
      <w:pPr>
        <w:pStyle w:val="Normal"/>
        <w:jc w:val="both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Cel Konkursu: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540" w:right="0" w:hanging="51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  <w:t>Kultywowanie cennych aspektów życia mieszkańców wsi i obszarów wiejskich.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540" w:right="0" w:hanging="51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  <w:t>Popularyzacja tradycji ludowych związanych ze Świętem Plonów.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540" w:right="0" w:hanging="51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  <w:t>Prezentacja bogactwa plonów wplecionych w wieniec dożynkowy oraz najpiękniejszych wieńców z terenu Powiatu Jaworskiego.</w:t>
      </w:r>
    </w:p>
    <w:p>
      <w:pPr>
        <w:pStyle w:val="Normal"/>
        <w:jc w:val="both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</w:r>
    </w:p>
    <w:p>
      <w:pPr>
        <w:pStyle w:val="Normal"/>
        <w:jc w:val="both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Kryteria oceny:</w:t>
      </w:r>
    </w:p>
    <w:p>
      <w:pPr>
        <w:pStyle w:val="Normal"/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</w:r>
    </w:p>
    <w:p>
      <w:pPr>
        <w:pStyle w:val="Default"/>
        <w:shd w:fill="F2F2F2" w:val="clear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Komisja Konkursowa dokona wyboru najpiękniejszego - powiatowego wieńca dożynkowego oceniając: </w:t>
      </w:r>
    </w:p>
    <w:p>
      <w:pPr>
        <w:pStyle w:val="Default"/>
        <w:shd w:fill="F2F2F2" w:val="clear"/>
        <w:jc w:val="both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p>
      <w:pPr>
        <w:pStyle w:val="Normal"/>
        <w:shd w:fill="F2F2F2" w:val="clear"/>
        <w:jc w:val="both"/>
        <w:rPr>
          <w:rFonts w:ascii="Calibri" w:hAnsi="Calibri"/>
          <w:sz w:val="25"/>
          <w:szCs w:val="25"/>
          <w:lang w:eastAsia="pl-PL"/>
        </w:rPr>
      </w:pPr>
      <w:r>
        <w:rPr>
          <w:rFonts w:ascii="Calibri" w:hAnsi="Calibri"/>
          <w:sz w:val="25"/>
          <w:szCs w:val="25"/>
        </w:rPr>
        <w:t xml:space="preserve"> </w:t>
      </w:r>
      <w:r>
        <w:rPr>
          <w:rFonts w:ascii="Calibri" w:hAnsi="Calibri"/>
          <w:sz w:val="25"/>
          <w:szCs w:val="25"/>
        </w:rPr>
        <w:t xml:space="preserve">1. Estetykę, sposób wykonania wieńca </w:t>
      </w:r>
      <w:r>
        <w:rPr>
          <w:rFonts w:ascii="Calibri" w:hAnsi="Calibri"/>
          <w:sz w:val="25"/>
          <w:szCs w:val="25"/>
          <w:lang w:eastAsia="pl-PL"/>
        </w:rPr>
        <w:t xml:space="preserve">(np. kompozycja, dobór barw, technika, staranność </w:t>
        <w:br/>
        <w:t xml:space="preserve">    wykonania, pomysłowość ).</w:t>
      </w:r>
    </w:p>
    <w:p>
      <w:pPr>
        <w:pStyle w:val="Default"/>
        <w:shd w:fill="F2F2F2" w:val="clear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2. Wartości artystyczne związane z kulturą robienia wieńca dożynkowego - zachowanie            </w:t>
        <w:br/>
        <w:t xml:space="preserve">     elementów tradycyjnych (wieniec tradycyjny to korona lub czepiec zwieńczony </w:t>
        <w:br/>
        <w:t xml:space="preserve">     elementami religijnymi). </w:t>
      </w:r>
    </w:p>
    <w:p>
      <w:pPr>
        <w:pStyle w:val="Normal"/>
        <w:shd w:fill="F2F2F2" w:val="clear"/>
        <w:jc w:val="both"/>
        <w:rPr>
          <w:rFonts w:ascii="Calibri" w:hAnsi="Calibri"/>
          <w:sz w:val="25"/>
          <w:szCs w:val="25"/>
          <w:lang w:eastAsia="pl-PL"/>
        </w:rPr>
      </w:pPr>
      <w:r>
        <w:rPr>
          <w:rFonts w:ascii="Calibri" w:hAnsi="Calibri"/>
          <w:sz w:val="25"/>
          <w:szCs w:val="25"/>
        </w:rPr>
        <w:t xml:space="preserve">3. Różnorodność </w:t>
      </w:r>
      <w:r>
        <w:rPr>
          <w:rFonts w:ascii="Calibri" w:hAnsi="Calibri"/>
          <w:sz w:val="25"/>
          <w:szCs w:val="25"/>
          <w:lang w:eastAsia="pl-PL"/>
        </w:rPr>
        <w:t xml:space="preserve">wykorzystanych materiałów związanych ze świętem plonów (kłosy,  ziarna,   </w:t>
      </w:r>
    </w:p>
    <w:p>
      <w:pPr>
        <w:pStyle w:val="Normal"/>
        <w:shd w:fill="F2F2F2" w:val="clear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  <w:lang w:eastAsia="pl-PL"/>
        </w:rPr>
        <w:t xml:space="preserve">    </w:t>
      </w:r>
      <w:r>
        <w:rPr>
          <w:rFonts w:ascii="Calibri" w:hAnsi="Calibri"/>
          <w:sz w:val="25"/>
          <w:szCs w:val="25"/>
          <w:lang w:eastAsia="pl-PL"/>
        </w:rPr>
        <w:t>owoce, warzywa, zioła, kwiaty, itp.)</w:t>
      </w:r>
      <w:r>
        <w:rPr>
          <w:rFonts w:ascii="Calibri" w:hAnsi="Calibri"/>
          <w:sz w:val="25"/>
          <w:szCs w:val="25"/>
        </w:rPr>
        <w:t xml:space="preserve">. </w:t>
      </w:r>
    </w:p>
    <w:p>
      <w:pPr>
        <w:pStyle w:val="Normal"/>
        <w:jc w:val="both"/>
        <w:rPr>
          <w:rFonts w:ascii="Calibri" w:hAnsi="Calibri"/>
          <w:b/>
          <w:sz w:val="25"/>
          <w:szCs w:val="25"/>
        </w:rPr>
      </w:pPr>
      <w:r>
        <w:rPr>
          <w:rFonts w:ascii="Calibri" w:hAnsi="Calibri"/>
          <w:b/>
          <w:sz w:val="25"/>
          <w:szCs w:val="25"/>
        </w:rPr>
      </w:r>
    </w:p>
    <w:p>
      <w:pPr>
        <w:pStyle w:val="Style51"/>
        <w:widowControl/>
        <w:spacing w:before="34" w:after="0"/>
        <w:jc w:val="both"/>
        <w:rPr>
          <w:rStyle w:val="FontStyle13"/>
          <w:rFonts w:ascii="Calibri" w:hAnsi="Calibri"/>
          <w:sz w:val="25"/>
          <w:szCs w:val="25"/>
        </w:rPr>
      </w:pPr>
      <w:r>
        <w:rPr>
          <w:rFonts w:ascii="Calibri" w:hAnsi="Calibri"/>
          <w:b/>
          <w:color w:val="FF0000"/>
          <w:sz w:val="25"/>
          <w:szCs w:val="25"/>
        </w:rPr>
        <w:t xml:space="preserve">W każdej kategorii można uzyskać od 0 do 5 punktów. </w:t>
      </w:r>
      <w:r>
        <w:rPr>
          <w:rStyle w:val="FontStyle13"/>
          <w:rFonts w:ascii="Calibri" w:hAnsi="Calibri"/>
          <w:sz w:val="25"/>
          <w:szCs w:val="25"/>
        </w:rPr>
        <w:t>W sytuacji uzyskania takiej samej liczby punktów - komisja dokona wyboru zwycięzcy drogą  jawnego głosowania.</w:t>
      </w:r>
    </w:p>
    <w:p>
      <w:pPr>
        <w:pStyle w:val="Normal"/>
        <w:jc w:val="both"/>
        <w:rPr>
          <w:rFonts w:ascii="Calibri" w:hAnsi="Calibri"/>
          <w:b/>
          <w:color w:val="FF0000"/>
          <w:sz w:val="25"/>
          <w:szCs w:val="25"/>
        </w:rPr>
      </w:pPr>
      <w:r>
        <w:rPr>
          <w:rFonts w:ascii="Calibri" w:hAnsi="Calibri"/>
          <w:b/>
          <w:color w:val="FF0000"/>
          <w:sz w:val="25"/>
          <w:szCs w:val="25"/>
        </w:rPr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"/>
        <w:jc w:val="both"/>
        <w:rPr>
          <w:rFonts w:ascii="Calibri" w:hAnsi="Calibri"/>
          <w:b/>
          <w:bCs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  <w:t xml:space="preserve"> </w:t>
      </w:r>
      <w:r>
        <w:rPr>
          <w:rFonts w:ascii="Calibri" w:hAnsi="Calibri"/>
          <w:b/>
          <w:bCs/>
          <w:color w:val="000000"/>
          <w:sz w:val="25"/>
          <w:szCs w:val="25"/>
        </w:rPr>
        <w:t xml:space="preserve">Warunki uczestnictwa: </w:t>
      </w:r>
    </w:p>
    <w:p>
      <w:pPr>
        <w:pStyle w:val="Normal"/>
        <w:jc w:val="both"/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  <w:t>W konkursie mogą uczestniczyć wyłącznie wieńce dożynkowe reprezentujące poszczególne gminy Powiatu Jaworskiego (jeden wieniec z każdej gminy).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  <w:t xml:space="preserve">Komisja Konkursowa może rozpocząć prace bezpośrednio po ogłoszeniu wyników w </w:t>
      </w:r>
    </w:p>
    <w:p>
      <w:pPr>
        <w:pStyle w:val="Normal"/>
        <w:ind w:left="360" w:right="0" w:hanging="0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  <w:t xml:space="preserve">      </w:t>
      </w:r>
      <w:r>
        <w:rPr>
          <w:rFonts w:ascii="Calibri" w:hAnsi="Calibri"/>
          <w:color w:val="000000"/>
          <w:sz w:val="25"/>
          <w:szCs w:val="25"/>
        </w:rPr>
        <w:t>konkursie na Najpiękniejszy Wieniec Gminy Paszowice.</w:t>
      </w:r>
    </w:p>
    <w:p>
      <w:pPr>
        <w:pStyle w:val="Normal"/>
        <w:jc w:val="both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 xml:space="preserve">Komisja Konkursowa: </w:t>
      </w:r>
    </w:p>
    <w:p>
      <w:pPr>
        <w:pStyle w:val="Normal"/>
        <w:jc w:val="both"/>
        <w:rPr>
          <w:rFonts w:ascii="Calibri" w:hAnsi="Calibri"/>
          <w:b/>
          <w:bCs/>
          <w:sz w:val="12"/>
          <w:szCs w:val="12"/>
        </w:rPr>
      </w:pPr>
      <w:r>
        <w:rPr>
          <w:rFonts w:ascii="Calibri" w:hAnsi="Calibri"/>
          <w:b/>
          <w:bCs/>
          <w:sz w:val="12"/>
          <w:szCs w:val="12"/>
        </w:rPr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bCs/>
          <w:sz w:val="25"/>
          <w:szCs w:val="25"/>
        </w:rPr>
        <w:t>Wieńce dożynkowe oceni</w:t>
      </w:r>
      <w:r>
        <w:rPr>
          <w:rFonts w:ascii="Calibri" w:hAnsi="Calibri"/>
          <w:b/>
          <w:bCs/>
          <w:sz w:val="25"/>
          <w:szCs w:val="25"/>
        </w:rPr>
        <w:t xml:space="preserve"> </w:t>
      </w:r>
      <w:r>
        <w:rPr>
          <w:rFonts w:ascii="Calibri" w:hAnsi="Calibri"/>
          <w:bCs/>
          <w:sz w:val="25"/>
          <w:szCs w:val="25"/>
        </w:rPr>
        <w:t>trzy</w:t>
      </w:r>
      <w:r>
        <w:rPr>
          <w:rFonts w:ascii="Calibri" w:hAnsi="Calibri"/>
          <w:sz w:val="25"/>
          <w:szCs w:val="25"/>
        </w:rPr>
        <w:t xml:space="preserve">osobowa Komisja Konkursowa, wybrana przez Starostę Jaworskiego (wybór członków komisji nastąpi podczas trwania uroczystości dożynkowych, spośród zaproszonych gości, wystawców i sponsorów). </w:t>
      </w:r>
      <w:r>
        <w:rPr>
          <w:rFonts w:ascii="Calibri" w:hAnsi="Calibri"/>
          <w:color w:val="000000"/>
          <w:sz w:val="25"/>
          <w:szCs w:val="25"/>
        </w:rPr>
        <w:t xml:space="preserve">Z prac Komisji Konkursowej zostanie sporządzony protokół podpisany przez wszystkich jej członków. </w:t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"/>
        <w:jc w:val="both"/>
        <w:rPr>
          <w:rFonts w:ascii="Calibri" w:hAnsi="Calibri"/>
          <w:b/>
          <w:color w:val="000000"/>
          <w:sz w:val="25"/>
          <w:szCs w:val="25"/>
        </w:rPr>
      </w:pPr>
      <w:r>
        <w:rPr>
          <w:rFonts w:ascii="Calibri" w:hAnsi="Calibri"/>
          <w:b/>
          <w:color w:val="000000"/>
          <w:sz w:val="25"/>
          <w:szCs w:val="25"/>
        </w:rPr>
        <w:t>Nagrody i wyróżnienia:</w:t>
      </w:r>
    </w:p>
    <w:p>
      <w:pPr>
        <w:pStyle w:val="Normal"/>
        <w:jc w:val="both"/>
        <w:rPr>
          <w:rFonts w:ascii="Calibri" w:hAnsi="Calibri"/>
          <w:b/>
          <w:color w:val="FF0000"/>
          <w:sz w:val="12"/>
          <w:szCs w:val="12"/>
        </w:rPr>
      </w:pPr>
      <w:r>
        <w:rPr>
          <w:rFonts w:ascii="Calibri" w:hAnsi="Calibri"/>
          <w:b/>
          <w:color w:val="FF0000"/>
          <w:sz w:val="12"/>
          <w:szCs w:val="12"/>
        </w:rPr>
      </w:r>
    </w:p>
    <w:p>
      <w:pPr>
        <w:pStyle w:val="Normal"/>
        <w:jc w:val="both"/>
        <w:rPr>
          <w:rFonts w:ascii="Calibri" w:hAnsi="Calibri"/>
          <w:sz w:val="25"/>
          <w:lang w:val="pl-PL"/>
        </w:rPr>
      </w:pPr>
      <w:r>
        <w:rPr>
          <w:rFonts w:ascii="Calibri" w:hAnsi="Calibri"/>
          <w:sz w:val="25"/>
          <w:lang w:val="en-US"/>
        </w:rPr>
        <w:t>Dla zwyci</w:t>
      </w:r>
      <w:r>
        <w:rPr>
          <w:rFonts w:ascii="Calibri" w:hAnsi="Calibri"/>
          <w:sz w:val="25"/>
          <w:lang w:val="pl-PL"/>
        </w:rPr>
        <w:t xml:space="preserve">ęzców konkursu ( I, II, III miejsce) przewidziane są najwyższe nagrody pieniężne a dla pozostałych uczestników także nagrody pieniężne o niższej wartości ufundowane przez Powiat Jaworski.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"/>
        <w:jc w:val="both"/>
        <w:rPr>
          <w:rFonts w:ascii="Calibri" w:hAnsi="Calibri"/>
          <w:b/>
          <w:bCs/>
          <w:color w:val="000000"/>
          <w:sz w:val="25"/>
          <w:szCs w:val="25"/>
        </w:rPr>
      </w:pPr>
      <w:r>
        <w:rPr>
          <w:rFonts w:ascii="Calibri" w:hAnsi="Calibri"/>
          <w:b/>
          <w:bCs/>
          <w:color w:val="000000"/>
          <w:sz w:val="25"/>
          <w:szCs w:val="25"/>
        </w:rPr>
        <w:t xml:space="preserve">Rozstrzygnięcie konkursu: </w:t>
      </w:r>
    </w:p>
    <w:p>
      <w:pPr>
        <w:pStyle w:val="Normal"/>
        <w:jc w:val="both"/>
        <w:rPr>
          <w:rFonts w:ascii="Calibri" w:hAnsi="Calibri"/>
          <w:b/>
          <w:bCs/>
          <w:color w:val="000000"/>
          <w:sz w:val="12"/>
          <w:szCs w:val="12"/>
        </w:rPr>
      </w:pPr>
      <w:r>
        <w:rPr>
          <w:rFonts w:ascii="Calibri" w:hAnsi="Calibri"/>
          <w:b/>
          <w:bCs/>
          <w:color w:val="000000"/>
          <w:sz w:val="12"/>
          <w:szCs w:val="12"/>
        </w:rPr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  <w:t>Dyplomy zostaną wręczone Przedstawicielom Grup Wieńcowych w dniu 10 września 2017 r. Wręczenia dokona Starosta Jaworski, bezpośrednio po rozstrzygnięciu konkursu (zwycięzcy zostaną poproszeni na scenę, gdzie odbędzie się ogłoszenie wyników). Natomiast nagrody pieniężne wypłacane będą w terminie późniejszym, po uprzednim uzgodnieniu z osobami, reprezentującymi daną Grupę Wieńcową.</w:t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"/>
        <w:jc w:val="both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Web"/>
        <w:spacing w:before="280" w:after="0"/>
        <w:ind w:left="4247" w:right="0" w:firstLine="709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  <w:t xml:space="preserve">               </w:t>
      </w:r>
      <w:r>
        <w:rPr>
          <w:rFonts w:ascii="Calibri" w:hAnsi="Calibri"/>
          <w:color w:val="000000"/>
          <w:sz w:val="25"/>
          <w:szCs w:val="25"/>
        </w:rPr>
        <w:t>Starosta Jaworski</w:t>
      </w:r>
    </w:p>
    <w:p>
      <w:pPr>
        <w:pStyle w:val="NormalWeb"/>
        <w:spacing w:before="280" w:after="0"/>
        <w:ind w:left="4956" w:right="0" w:firstLine="709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  <w:t>Stanisław Laskowski</w:t>
      </w:r>
    </w:p>
    <w:p>
      <w:pPr>
        <w:pStyle w:val="NormalWeb"/>
        <w:spacing w:before="280" w:after="0"/>
        <w:ind w:left="4956" w:right="0" w:firstLine="709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Web"/>
        <w:spacing w:before="280" w:after="0"/>
        <w:ind w:left="4956" w:right="0" w:firstLine="709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Web"/>
        <w:spacing w:before="280" w:after="0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Web"/>
        <w:spacing w:before="280" w:after="0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Web"/>
        <w:spacing w:before="280" w:after="0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</w:r>
    </w:p>
    <w:p>
      <w:pPr>
        <w:pStyle w:val="NormalWeb"/>
        <w:spacing w:before="280" w:after="0"/>
        <w:rPr>
          <w:rFonts w:ascii="Calibri" w:hAnsi="Calibri"/>
          <w:color w:val="000000"/>
          <w:sz w:val="25"/>
          <w:szCs w:val="25"/>
        </w:rPr>
      </w:pPr>
      <w:r>
        <w:rPr>
          <w:rFonts w:ascii="Calibri" w:hAnsi="Calibri"/>
          <w:color w:val="000000"/>
          <w:sz w:val="25"/>
          <w:szCs w:val="25"/>
        </w:rPr>
        <w:t xml:space="preserve">Jawor, </w:t>
      </w:r>
      <w:r>
        <w:rPr>
          <w:rFonts w:ascii="Calibri" w:hAnsi="Calibri"/>
          <w:color w:val="000000"/>
          <w:sz w:val="25"/>
          <w:szCs w:val="25"/>
        </w:rPr>
        <w:t>sierpień 2017 r</w:t>
      </w:r>
    </w:p>
    <w:sectPr>
      <w:footerReference w:type="default" r:id="rId2"/>
      <w:type w:val="nextPage"/>
      <w:pgSz w:w="12240" w:h="15840"/>
      <w:pgMar w:left="1418" w:right="1418" w:header="0" w:top="1021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ind w:left="0" w:right="360" w:hanging="0"/>
      <w:rPr/>
    </w:pPr>
    <w:r>
      <w:rPr/>
    </w:r>
    <w:r>
      <w:pict>
        <v:rect fillcolor="#FFFFFF" stroked="f" strokeweight="0pt" style="position:absolute;width:6pt;height:13.75pt;mso-wrap-distance-left:0pt;mso-wrap-distance-right:0pt;mso-wrap-distance-top:0pt;mso-wrap-distance-bottom:0pt;margin-top:0.05pt;margin-left:535.1pt">
          <v:fill opacity="0f"/>
          <v:textbox inset="0in,0in,0in,0in">
            <w:txbxContent>
              <w:p>
                <w:pPr>
                  <w:pStyle w:val="Stopka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052a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Domylnaczcionkaakapitu1" w:customStyle="1">
    <w:name w:val="Domyślna czcionka akapitu1"/>
    <w:rsid w:val="00b052ac"/>
    <w:rPr/>
  </w:style>
  <w:style w:type="character" w:styleId="Pagenumber">
    <w:name w:val="page number"/>
    <w:semiHidden/>
    <w:rsid w:val="00b052ac"/>
    <w:basedOn w:val="Domylnaczcionkaakapitu1"/>
    <w:rPr/>
  </w:style>
  <w:style w:type="character" w:styleId="TekstdymkaZnak" w:customStyle="1">
    <w:name w:val="Tekst dymka Znak"/>
    <w:uiPriority w:val="99"/>
    <w:semiHidden/>
    <w:link w:val="Tekstdymka"/>
    <w:rsid w:val="00ee7054"/>
    <w:basedOn w:val="DefaultParagraphFont"/>
    <w:rPr>
      <w:rFonts w:ascii="Tahoma" w:hAnsi="Tahoma" w:cs="Tahoma"/>
      <w:sz w:val="16"/>
      <w:szCs w:val="16"/>
      <w:lang w:eastAsia="ar-SA"/>
    </w:rPr>
  </w:style>
  <w:style w:type="character" w:styleId="FontStyle13" w:customStyle="1">
    <w:name w:val="Font Style13"/>
    <w:uiPriority w:val="99"/>
    <w:rsid w:val="00d1123d"/>
    <w:basedOn w:val="DefaultParagraphFont"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semiHidden/>
    <w:rsid w:val="00b052ac"/>
    <w:basedOn w:val="Normal"/>
    <w:pPr>
      <w:spacing w:lineRule="auto" w:line="288" w:before="0" w:after="120"/>
    </w:pPr>
    <w:rPr/>
  </w:style>
  <w:style w:type="paragraph" w:styleId="Lista">
    <w:name w:val="Lista"/>
    <w:semiHidden/>
    <w:rsid w:val="00b052ac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rsid w:val="00b052ac"/>
    <w:basedOn w:val="Normal"/>
    <w:pPr>
      <w:suppressLineNumbers/>
    </w:pPr>
    <w:rPr>
      <w:rFonts w:cs="Tahoma"/>
    </w:rPr>
  </w:style>
  <w:style w:type="paragraph" w:styleId="Nagwek1" w:customStyle="1">
    <w:name w:val="Nagłówek1"/>
    <w:rsid w:val="00b052ac"/>
    <w:basedOn w:val="Normal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rsid w:val="00b052ac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tyl" w:customStyle="1">
    <w:name w:val="Styl"/>
    <w:rsid w:val="00b052ac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0"/>
      <w:szCs w:val="24"/>
      <w:lang w:eastAsia="ar-SA" w:val="pl-PL" w:bidi="ar-SA"/>
    </w:rPr>
  </w:style>
  <w:style w:type="paragraph" w:styleId="Default" w:customStyle="1">
    <w:name w:val="Default"/>
    <w:rsid w:val="00b052ac"/>
    <w:pPr>
      <w:widowControl/>
      <w:suppressAutoHyphens w:val="true"/>
      <w:bidi w:val="0"/>
      <w:jc w:val="left"/>
    </w:pPr>
    <w:rPr>
      <w:rFonts w:ascii="Calibri" w:hAnsi="Calibri" w:eastAsia="Arial" w:cs="Calibri"/>
      <w:color w:val="000000"/>
      <w:sz w:val="24"/>
      <w:szCs w:val="24"/>
      <w:lang w:eastAsia="ar-SA" w:val="pl-PL" w:bidi="ar-SA"/>
    </w:rPr>
  </w:style>
  <w:style w:type="paragraph" w:styleId="NoSpacing">
    <w:name w:val="No Spacing"/>
    <w:qFormat/>
    <w:rsid w:val="00b052ac"/>
    <w:basedOn w:val="Default"/>
    <w:next w:val="Default"/>
    <w:pPr/>
    <w:rPr>
      <w:rFonts w:cs="Times New Roman"/>
      <w:color w:val="00000A"/>
    </w:rPr>
  </w:style>
  <w:style w:type="paragraph" w:styleId="Stopka">
    <w:name w:val="Stopka"/>
    <w:semiHidden/>
    <w:rsid w:val="00b052a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rsid w:val="00b052ac"/>
    <w:basedOn w:val="Normal"/>
    <w:pPr>
      <w:spacing w:before="280" w:after="119"/>
    </w:pPr>
    <w:rPr/>
  </w:style>
  <w:style w:type="paragraph" w:styleId="Zawartoramki" w:customStyle="1">
    <w:name w:val="Zawartość ramki"/>
    <w:rsid w:val="00b052ac"/>
    <w:basedOn w:val="Tretekstu"/>
    <w:pPr/>
    <w:rPr/>
  </w:style>
  <w:style w:type="paragraph" w:styleId="BalloonText">
    <w:name w:val="Balloon Text"/>
    <w:uiPriority w:val="99"/>
    <w:semiHidden/>
    <w:unhideWhenUsed/>
    <w:link w:val="TekstdymkaZnak"/>
    <w:rsid w:val="00ee7054"/>
    <w:basedOn w:val="Normal"/>
    <w:pPr/>
    <w:rPr>
      <w:rFonts w:ascii="Tahoma" w:hAnsi="Tahoma" w:cs="Tahoma"/>
      <w:sz w:val="16"/>
      <w:szCs w:val="16"/>
    </w:rPr>
  </w:style>
  <w:style w:type="paragraph" w:styleId="Style51" w:customStyle="1">
    <w:name w:val="Style5"/>
    <w:uiPriority w:val="99"/>
    <w:rsid w:val="00d1123d"/>
    <w:basedOn w:val="Normal"/>
    <w:pPr>
      <w:widowControl w:val="false"/>
      <w:suppressAutoHyphens w:val="false"/>
    </w:pPr>
    <w:rPr>
      <w:rFonts w:cs=""/>
      <w:lang w:eastAsia="pl-PL"/>
    </w:rPr>
  </w:style>
  <w:style w:type="paragraph" w:styleId="ListParagraph">
    <w:name w:val="List Paragraph"/>
    <w:uiPriority w:val="34"/>
    <w:qFormat/>
    <w:rsid w:val="00af1d16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2016-08-01T11:51:00Z</dcterms:created>
  <dc:creator>HP</dc:creator>
  <dc:language>pl-PL</dc:language>
  <cp:lastModifiedBy>Edyta</cp:lastModifiedBy>
  <cp:lastPrinted>2016-08-01T11:50:00Z</cp:lastPrinted>
  <dcterms:modified xsi:type="dcterms:W3CDTF">2017-07-18T09:45:00Z</dcterms:modified>
  <cp:revision>85</cp:revision>
  <dc:title>Regulamin Konkursu</dc:title>
</cp:coreProperties>
</file>